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BD" w:rsidRDefault="001058BD" w:rsidP="001058BD">
      <w:pPr>
        <w:rPr>
          <w:rFonts w:cs="Arial"/>
          <w:b/>
          <w:bCs/>
          <w:color w:val="1A1A1A"/>
          <w:sz w:val="28"/>
          <w:szCs w:val="28"/>
          <w:u w:val="single"/>
          <w:shd w:val="clear" w:color="auto" w:fill="FFFFFF"/>
        </w:rPr>
      </w:pPr>
      <w:r>
        <w:rPr>
          <w:rFonts w:cs="Arial"/>
          <w:b/>
          <w:bCs/>
          <w:color w:val="1A1A1A"/>
          <w:sz w:val="28"/>
          <w:szCs w:val="28"/>
          <w:u w:val="single"/>
          <w:shd w:val="clear" w:color="auto" w:fill="FFFFFF"/>
        </w:rPr>
        <w:t>LABORATORY &amp; EQUIPMENTS:</w:t>
      </w:r>
    </w:p>
    <w:p w:rsidR="001058BD" w:rsidRPr="00A10336" w:rsidRDefault="001058BD" w:rsidP="001058BD">
      <w:pPr>
        <w:rPr>
          <w:rFonts w:cs="Arial"/>
          <w:b/>
          <w:bCs/>
          <w:color w:val="1A1A1A"/>
          <w:sz w:val="28"/>
          <w:szCs w:val="28"/>
          <w:u w:val="single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060"/>
      </w:tblGrid>
      <w:tr w:rsidR="001058BD" w:rsidRPr="0087413D" w:rsidTr="0091057F">
        <w:tc>
          <w:tcPr>
            <w:tcW w:w="1101" w:type="dxa"/>
          </w:tcPr>
          <w:p w:rsidR="001058BD" w:rsidRPr="0087413D" w:rsidRDefault="001058BD" w:rsidP="0091057F">
            <w:pPr>
              <w:rPr>
                <w:rFonts w:cs="Arial"/>
                <w:b/>
                <w:bCs/>
                <w:color w:val="1A1A1A"/>
                <w:shd w:val="clear" w:color="auto" w:fill="FFFFFF"/>
              </w:rPr>
            </w:pPr>
            <w:proofErr w:type="spellStart"/>
            <w:r w:rsidRPr="0087413D">
              <w:rPr>
                <w:rFonts w:cs="Arial"/>
                <w:b/>
                <w:bCs/>
                <w:color w:val="1A1A1A"/>
                <w:shd w:val="clear" w:color="auto" w:fill="FFFFFF"/>
              </w:rPr>
              <w:t>S.No</w:t>
            </w:r>
            <w:proofErr w:type="spellEnd"/>
            <w:r w:rsidRPr="0087413D">
              <w:rPr>
                <w:rFonts w:cs="Arial"/>
                <w:b/>
                <w:bCs/>
                <w:color w:val="1A1A1A"/>
                <w:shd w:val="clear" w:color="auto" w:fill="FFFFFF"/>
              </w:rPr>
              <w:t>.</w:t>
            </w:r>
          </w:p>
        </w:tc>
        <w:tc>
          <w:tcPr>
            <w:tcW w:w="5060" w:type="dxa"/>
          </w:tcPr>
          <w:p w:rsidR="001058BD" w:rsidRPr="0087413D" w:rsidRDefault="001058BD" w:rsidP="0091057F">
            <w:pPr>
              <w:rPr>
                <w:rFonts w:cs="Arial"/>
                <w:b/>
                <w:bCs/>
                <w:color w:val="1A1A1A"/>
                <w:shd w:val="clear" w:color="auto" w:fill="FFFFFF"/>
              </w:rPr>
            </w:pPr>
            <w:r w:rsidRPr="0087413D">
              <w:rPr>
                <w:rFonts w:cs="Arial"/>
                <w:b/>
                <w:bCs/>
                <w:color w:val="1A1A1A"/>
                <w:shd w:val="clear" w:color="auto" w:fill="FFFFFF"/>
              </w:rPr>
              <w:t>LABORATORY DETAILS</w:t>
            </w:r>
          </w:p>
        </w:tc>
      </w:tr>
      <w:tr w:rsidR="001058BD" w:rsidRPr="0087413D" w:rsidTr="0091057F">
        <w:tc>
          <w:tcPr>
            <w:tcW w:w="1101" w:type="dxa"/>
          </w:tcPr>
          <w:p w:rsidR="001058BD" w:rsidRPr="0087413D" w:rsidRDefault="001058BD" w:rsidP="0091057F">
            <w:pPr>
              <w:rPr>
                <w:rFonts w:cs="Arial"/>
                <w:color w:val="1A1A1A"/>
                <w:shd w:val="clear" w:color="auto" w:fill="FFFFFF"/>
              </w:rPr>
            </w:pPr>
            <w:r w:rsidRPr="0087413D">
              <w:rPr>
                <w:rFonts w:cs="Arial"/>
                <w:color w:val="1A1A1A"/>
                <w:shd w:val="clear" w:color="auto" w:fill="FFFFFF"/>
              </w:rPr>
              <w:t>1.</w:t>
            </w:r>
          </w:p>
        </w:tc>
        <w:tc>
          <w:tcPr>
            <w:tcW w:w="5060" w:type="dxa"/>
          </w:tcPr>
          <w:p w:rsidR="001058BD" w:rsidRPr="0087413D" w:rsidRDefault="001058BD" w:rsidP="0091057F">
            <w:pPr>
              <w:rPr>
                <w:rFonts w:cs="Arial"/>
                <w:color w:val="1A1A1A"/>
                <w:shd w:val="clear" w:color="auto" w:fill="FFFFFF"/>
              </w:rPr>
            </w:pPr>
            <w:r>
              <w:rPr>
                <w:rFonts w:cs="Arial"/>
                <w:color w:val="1A1A1A"/>
                <w:shd w:val="clear" w:color="auto" w:fill="FFFFFF"/>
              </w:rPr>
              <w:t>Heat Engine</w:t>
            </w:r>
            <w:r w:rsidRPr="0087413D">
              <w:rPr>
                <w:rFonts w:cs="Arial"/>
                <w:color w:val="1A1A1A"/>
                <w:shd w:val="clear" w:color="auto" w:fill="FFFFFF"/>
              </w:rPr>
              <w:t xml:space="preserve"> Lab</w:t>
            </w:r>
          </w:p>
        </w:tc>
      </w:tr>
      <w:tr w:rsidR="001058BD" w:rsidRPr="0087413D" w:rsidTr="0091057F">
        <w:tc>
          <w:tcPr>
            <w:tcW w:w="1101" w:type="dxa"/>
          </w:tcPr>
          <w:p w:rsidR="001058BD" w:rsidRPr="0087413D" w:rsidRDefault="001058BD" w:rsidP="0091057F">
            <w:pPr>
              <w:rPr>
                <w:rFonts w:cs="Arial"/>
                <w:color w:val="1A1A1A"/>
                <w:shd w:val="clear" w:color="auto" w:fill="FFFFFF"/>
              </w:rPr>
            </w:pPr>
            <w:r w:rsidRPr="0087413D">
              <w:rPr>
                <w:rFonts w:cs="Arial"/>
                <w:color w:val="1A1A1A"/>
                <w:shd w:val="clear" w:color="auto" w:fill="FFFFFF"/>
              </w:rPr>
              <w:t>2.</w:t>
            </w:r>
          </w:p>
        </w:tc>
        <w:tc>
          <w:tcPr>
            <w:tcW w:w="5060" w:type="dxa"/>
          </w:tcPr>
          <w:p w:rsidR="001058BD" w:rsidRPr="0087413D" w:rsidRDefault="001058BD" w:rsidP="0091057F">
            <w:pPr>
              <w:rPr>
                <w:rFonts w:cs="Arial"/>
                <w:color w:val="1A1A1A"/>
                <w:shd w:val="clear" w:color="auto" w:fill="FFFFFF"/>
              </w:rPr>
            </w:pPr>
            <w:r w:rsidRPr="0087413D">
              <w:rPr>
                <w:rFonts w:cs="Arial"/>
                <w:color w:val="1A1A1A"/>
                <w:shd w:val="clear" w:color="auto" w:fill="FFFFFF"/>
              </w:rPr>
              <w:t>Refrigeration and Air Conditioning Lab</w:t>
            </w:r>
          </w:p>
        </w:tc>
      </w:tr>
      <w:tr w:rsidR="001058BD" w:rsidRPr="0087413D" w:rsidTr="0091057F">
        <w:tc>
          <w:tcPr>
            <w:tcW w:w="1101" w:type="dxa"/>
          </w:tcPr>
          <w:p w:rsidR="001058BD" w:rsidRPr="0087413D" w:rsidRDefault="001058BD" w:rsidP="0091057F">
            <w:pPr>
              <w:rPr>
                <w:rFonts w:cs="Arial"/>
                <w:color w:val="1A1A1A"/>
                <w:shd w:val="clear" w:color="auto" w:fill="FFFFFF"/>
              </w:rPr>
            </w:pPr>
            <w:r w:rsidRPr="0087413D">
              <w:rPr>
                <w:rFonts w:cs="Arial"/>
                <w:color w:val="1A1A1A"/>
                <w:shd w:val="clear" w:color="auto" w:fill="FFFFFF"/>
              </w:rPr>
              <w:t>3.</w:t>
            </w:r>
          </w:p>
        </w:tc>
        <w:tc>
          <w:tcPr>
            <w:tcW w:w="5060" w:type="dxa"/>
          </w:tcPr>
          <w:p w:rsidR="001058BD" w:rsidRPr="0087413D" w:rsidRDefault="001058BD" w:rsidP="0091057F">
            <w:pPr>
              <w:rPr>
                <w:rFonts w:cs="Arial"/>
                <w:color w:val="1A1A1A"/>
                <w:shd w:val="clear" w:color="auto" w:fill="FFFFFF"/>
              </w:rPr>
            </w:pPr>
            <w:r w:rsidRPr="0087413D">
              <w:rPr>
                <w:rFonts w:cs="Arial"/>
                <w:color w:val="1A1A1A"/>
                <w:shd w:val="clear" w:color="auto" w:fill="FFFFFF"/>
              </w:rPr>
              <w:t>Theory of Machine Lab</w:t>
            </w:r>
          </w:p>
        </w:tc>
      </w:tr>
      <w:tr w:rsidR="001058BD" w:rsidRPr="0087413D" w:rsidTr="0091057F">
        <w:tc>
          <w:tcPr>
            <w:tcW w:w="1101" w:type="dxa"/>
          </w:tcPr>
          <w:p w:rsidR="001058BD" w:rsidRPr="0087413D" w:rsidRDefault="001058BD" w:rsidP="0091057F">
            <w:pPr>
              <w:rPr>
                <w:rFonts w:cs="Arial"/>
                <w:color w:val="1A1A1A"/>
                <w:shd w:val="clear" w:color="auto" w:fill="FFFFFF"/>
              </w:rPr>
            </w:pPr>
            <w:r w:rsidRPr="0087413D">
              <w:rPr>
                <w:rFonts w:cs="Arial"/>
                <w:color w:val="1A1A1A"/>
                <w:shd w:val="clear" w:color="auto" w:fill="FFFFFF"/>
              </w:rPr>
              <w:t>4.</w:t>
            </w:r>
          </w:p>
        </w:tc>
        <w:tc>
          <w:tcPr>
            <w:tcW w:w="5060" w:type="dxa"/>
          </w:tcPr>
          <w:p w:rsidR="001058BD" w:rsidRPr="0087413D" w:rsidRDefault="001058BD" w:rsidP="0091057F">
            <w:pPr>
              <w:rPr>
                <w:rFonts w:cs="Arial"/>
                <w:color w:val="1A1A1A"/>
                <w:shd w:val="clear" w:color="auto" w:fill="FFFFFF"/>
              </w:rPr>
            </w:pPr>
            <w:r w:rsidRPr="0087413D">
              <w:rPr>
                <w:rFonts w:cs="Arial"/>
                <w:color w:val="1A1A1A"/>
                <w:shd w:val="clear" w:color="auto" w:fill="FFFFFF"/>
              </w:rPr>
              <w:t>CAD</w:t>
            </w:r>
            <w:r>
              <w:rPr>
                <w:rFonts w:cs="Arial"/>
                <w:color w:val="1A1A1A"/>
                <w:shd w:val="clear" w:color="auto" w:fill="FFFFFF"/>
              </w:rPr>
              <w:t xml:space="preserve"> Center</w:t>
            </w:r>
          </w:p>
        </w:tc>
      </w:tr>
      <w:tr w:rsidR="001058BD" w:rsidRPr="0087413D" w:rsidTr="0091057F">
        <w:tc>
          <w:tcPr>
            <w:tcW w:w="1101" w:type="dxa"/>
          </w:tcPr>
          <w:p w:rsidR="001058BD" w:rsidRPr="0087413D" w:rsidRDefault="001058BD" w:rsidP="0091057F">
            <w:pPr>
              <w:rPr>
                <w:rFonts w:cs="Arial"/>
                <w:color w:val="1A1A1A"/>
                <w:shd w:val="clear" w:color="auto" w:fill="FFFFFF"/>
              </w:rPr>
            </w:pPr>
            <w:r w:rsidRPr="0087413D">
              <w:rPr>
                <w:rFonts w:cs="Arial"/>
                <w:color w:val="1A1A1A"/>
                <w:shd w:val="clear" w:color="auto" w:fill="FFFFFF"/>
              </w:rPr>
              <w:t>5.</w:t>
            </w:r>
          </w:p>
        </w:tc>
        <w:tc>
          <w:tcPr>
            <w:tcW w:w="5060" w:type="dxa"/>
          </w:tcPr>
          <w:p w:rsidR="001058BD" w:rsidRPr="0087413D" w:rsidRDefault="001058BD" w:rsidP="0091057F">
            <w:pPr>
              <w:rPr>
                <w:rFonts w:cs="Arial"/>
                <w:color w:val="1A1A1A"/>
                <w:shd w:val="clear" w:color="auto" w:fill="FFFFFF"/>
              </w:rPr>
            </w:pPr>
            <w:r w:rsidRPr="0087413D">
              <w:rPr>
                <w:rFonts w:cs="Arial"/>
                <w:color w:val="1A1A1A"/>
                <w:shd w:val="clear" w:color="auto" w:fill="FFFFFF"/>
              </w:rPr>
              <w:t>Metrology and Instrumentation Lab</w:t>
            </w:r>
          </w:p>
        </w:tc>
      </w:tr>
      <w:tr w:rsidR="001058BD" w:rsidRPr="0087413D" w:rsidTr="0091057F">
        <w:tc>
          <w:tcPr>
            <w:tcW w:w="1101" w:type="dxa"/>
          </w:tcPr>
          <w:p w:rsidR="001058BD" w:rsidRPr="0087413D" w:rsidRDefault="001058BD" w:rsidP="0091057F">
            <w:pPr>
              <w:rPr>
                <w:rFonts w:cs="Arial"/>
                <w:color w:val="1A1A1A"/>
                <w:shd w:val="clear" w:color="auto" w:fill="FFFFFF"/>
              </w:rPr>
            </w:pPr>
            <w:r w:rsidRPr="0087413D">
              <w:rPr>
                <w:rFonts w:cs="Arial"/>
                <w:color w:val="1A1A1A"/>
                <w:shd w:val="clear" w:color="auto" w:fill="FFFFFF"/>
              </w:rPr>
              <w:t>6.</w:t>
            </w:r>
          </w:p>
        </w:tc>
        <w:tc>
          <w:tcPr>
            <w:tcW w:w="5060" w:type="dxa"/>
          </w:tcPr>
          <w:p w:rsidR="001058BD" w:rsidRPr="0087413D" w:rsidRDefault="001058BD" w:rsidP="0091057F">
            <w:pPr>
              <w:rPr>
                <w:rFonts w:cs="Arial"/>
                <w:color w:val="1A1A1A"/>
                <w:shd w:val="clear" w:color="auto" w:fill="FFFFFF"/>
              </w:rPr>
            </w:pPr>
            <w:proofErr w:type="spellStart"/>
            <w:r w:rsidRPr="0087413D">
              <w:rPr>
                <w:rFonts w:cs="Arial"/>
                <w:color w:val="1A1A1A"/>
                <w:shd w:val="clear" w:color="auto" w:fill="FFFFFF"/>
              </w:rPr>
              <w:t>N.C.S.C.</w:t>
            </w:r>
            <w:proofErr w:type="spellEnd"/>
            <w:r w:rsidRPr="0087413D">
              <w:rPr>
                <w:rFonts w:cs="Arial"/>
                <w:color w:val="1A1A1A"/>
                <w:shd w:val="clear" w:color="auto" w:fill="FFFFFF"/>
              </w:rPr>
              <w:t xml:space="preserve"> lab</w:t>
            </w:r>
          </w:p>
        </w:tc>
      </w:tr>
      <w:tr w:rsidR="001058BD" w:rsidRPr="0087413D" w:rsidTr="0091057F">
        <w:tc>
          <w:tcPr>
            <w:tcW w:w="1101" w:type="dxa"/>
          </w:tcPr>
          <w:p w:rsidR="001058BD" w:rsidRPr="0087413D" w:rsidRDefault="001058BD" w:rsidP="0091057F">
            <w:pPr>
              <w:rPr>
                <w:rFonts w:cs="Arial"/>
                <w:color w:val="1A1A1A"/>
                <w:shd w:val="clear" w:color="auto" w:fill="FFFFFF"/>
              </w:rPr>
            </w:pPr>
            <w:r w:rsidRPr="0087413D">
              <w:rPr>
                <w:rFonts w:cs="Arial"/>
                <w:color w:val="1A1A1A"/>
                <w:shd w:val="clear" w:color="auto" w:fill="FFFFFF"/>
              </w:rPr>
              <w:t>7.</w:t>
            </w:r>
          </w:p>
        </w:tc>
        <w:tc>
          <w:tcPr>
            <w:tcW w:w="5060" w:type="dxa"/>
          </w:tcPr>
          <w:p w:rsidR="001058BD" w:rsidRPr="0087413D" w:rsidRDefault="001058BD" w:rsidP="0091057F">
            <w:pPr>
              <w:rPr>
                <w:rFonts w:cs="Arial"/>
                <w:color w:val="1A1A1A"/>
                <w:shd w:val="clear" w:color="auto" w:fill="FFFFFF"/>
              </w:rPr>
            </w:pPr>
            <w:r w:rsidRPr="0087413D">
              <w:rPr>
                <w:rFonts w:cs="Arial"/>
                <w:color w:val="1A1A1A"/>
                <w:shd w:val="clear" w:color="auto" w:fill="FFFFFF"/>
              </w:rPr>
              <w:t>Industrial Engineering Lab</w:t>
            </w:r>
          </w:p>
        </w:tc>
      </w:tr>
    </w:tbl>
    <w:p w:rsidR="00C80A02" w:rsidRDefault="00C80A02"/>
    <w:sectPr w:rsidR="00C8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058BD"/>
    <w:rsid w:val="001058BD"/>
    <w:rsid w:val="00C8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2019-10-14T10:18:00Z</dcterms:created>
  <dcterms:modified xsi:type="dcterms:W3CDTF">2019-10-14T10:19:00Z</dcterms:modified>
</cp:coreProperties>
</file>